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87FA8" w14:textId="77777777" w:rsidR="0042079C" w:rsidRDefault="0042079C" w:rsidP="0042079C">
      <w:pPr>
        <w:jc w:val="right"/>
        <w:rPr>
          <w:rFonts w:ascii="Helvetica" w:eastAsia="Helvetica" w:hAnsi="Helvetica" w:cs="Helvetica"/>
          <w:i/>
          <w:iCs/>
        </w:rPr>
      </w:pPr>
      <w:r>
        <w:rPr>
          <w:rFonts w:ascii="Calibri" w:hAnsi="Calibri"/>
          <w:noProof/>
          <w:sz w:val="22"/>
          <w:szCs w:val="22"/>
        </w:rPr>
        <w:drawing>
          <wp:inline distT="0" distB="0" distL="0" distR="0" wp14:anchorId="57BA30D1" wp14:editId="1CEF95B3">
            <wp:extent cx="2337435" cy="435564"/>
            <wp:effectExtent l="0" t="0" r="0" b="0"/>
            <wp:docPr id="2" name="Picture 2" descr="title.bdd75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bdd75ee5.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6484"/>
                    <a:stretch/>
                  </pic:blipFill>
                  <pic:spPr bwMode="auto">
                    <a:xfrm>
                      <a:off x="0" y="0"/>
                      <a:ext cx="2351837" cy="438248"/>
                    </a:xfrm>
                    <a:prstGeom prst="rect">
                      <a:avLst/>
                    </a:prstGeom>
                    <a:noFill/>
                    <a:ln>
                      <a:noFill/>
                    </a:ln>
                    <a:extLst>
                      <a:ext uri="{53640926-AAD7-44D8-BBD7-CCE9431645EC}">
                        <a14:shadowObscured xmlns:a14="http://schemas.microsoft.com/office/drawing/2010/main"/>
                      </a:ext>
                    </a:extLst>
                  </pic:spPr>
                </pic:pic>
              </a:graphicData>
            </a:graphic>
          </wp:inline>
        </w:drawing>
      </w:r>
      <w:r w:rsidR="00902F21">
        <w:t xml:space="preserve"> </w:t>
      </w:r>
    </w:p>
    <w:p w14:paraId="6414A531" w14:textId="77777777" w:rsidR="0042079C" w:rsidRDefault="0042079C" w:rsidP="0042079C">
      <w:pPr>
        <w:jc w:val="right"/>
        <w:rPr>
          <w:rFonts w:ascii="Helvetica" w:eastAsia="Helvetica" w:hAnsi="Helvetica" w:cs="Helvetica"/>
          <w:i/>
          <w:iCs/>
        </w:rPr>
      </w:pPr>
    </w:p>
    <w:p w14:paraId="2994E5E8" w14:textId="653602C1" w:rsidR="00033B7E" w:rsidRPr="0042079C" w:rsidRDefault="0042079C" w:rsidP="0042079C">
      <w:pPr>
        <w:rPr>
          <w:rFonts w:ascii="Helvetica" w:eastAsia="Helvetica" w:hAnsi="Helvetica" w:cs="Helvetica"/>
          <w:i/>
          <w:iCs/>
        </w:rPr>
      </w:pPr>
      <w:r>
        <w:rPr>
          <w:rFonts w:ascii="Calibri" w:hAnsi="Calibri"/>
          <w:sz w:val="22"/>
          <w:szCs w:val="22"/>
        </w:rPr>
        <w:t>February 7</w:t>
      </w:r>
      <w:r w:rsidRPr="0042079C">
        <w:rPr>
          <w:rFonts w:ascii="Calibri" w:hAnsi="Calibri"/>
          <w:sz w:val="22"/>
          <w:szCs w:val="22"/>
          <w:vertAlign w:val="superscript"/>
        </w:rPr>
        <w:t>th</w:t>
      </w:r>
      <w:r>
        <w:rPr>
          <w:rFonts w:ascii="Calibri" w:hAnsi="Calibri"/>
          <w:sz w:val="22"/>
          <w:szCs w:val="22"/>
        </w:rPr>
        <w:t>, 2022</w:t>
      </w:r>
    </w:p>
    <w:p w14:paraId="5044B160" w14:textId="77777777" w:rsidR="00033B7E" w:rsidRPr="006E7ACA" w:rsidRDefault="00033B7E">
      <w:pPr>
        <w:jc w:val="both"/>
        <w:rPr>
          <w:rFonts w:ascii="Calibri" w:eastAsia="Garamond" w:hAnsi="Calibri" w:cs="Garamond"/>
          <w:sz w:val="22"/>
          <w:szCs w:val="22"/>
        </w:rPr>
      </w:pPr>
    </w:p>
    <w:p w14:paraId="76557D46" w14:textId="7F8C7EC6" w:rsidR="00033B7E" w:rsidRPr="006E7ACA" w:rsidRDefault="00902F21">
      <w:pPr>
        <w:jc w:val="both"/>
        <w:rPr>
          <w:rFonts w:ascii="Calibri" w:eastAsia="Garamond" w:hAnsi="Calibri" w:cs="Garamond"/>
          <w:sz w:val="22"/>
          <w:szCs w:val="22"/>
        </w:rPr>
      </w:pPr>
      <w:r w:rsidRPr="006E7ACA">
        <w:rPr>
          <w:rFonts w:ascii="Calibri" w:hAnsi="Calibri"/>
          <w:sz w:val="22"/>
          <w:szCs w:val="22"/>
        </w:rPr>
        <w:t xml:space="preserve">Dear </w:t>
      </w:r>
      <w:r w:rsidR="00C40947" w:rsidRPr="006E7ACA">
        <w:rPr>
          <w:rFonts w:ascii="Calibri" w:hAnsi="Calibri"/>
          <w:sz w:val="22"/>
          <w:szCs w:val="22"/>
        </w:rPr>
        <w:t>Friend</w:t>
      </w:r>
      <w:r w:rsidRPr="006E7ACA">
        <w:rPr>
          <w:rFonts w:ascii="Calibri" w:hAnsi="Calibri"/>
          <w:sz w:val="22"/>
          <w:szCs w:val="22"/>
        </w:rPr>
        <w:t xml:space="preserve">,  </w:t>
      </w:r>
    </w:p>
    <w:p w14:paraId="48B3D89F" w14:textId="77777777" w:rsidR="00033B7E" w:rsidRPr="006E7ACA" w:rsidRDefault="00033B7E">
      <w:pPr>
        <w:jc w:val="both"/>
        <w:rPr>
          <w:rFonts w:ascii="Calibri" w:eastAsia="Garamond" w:hAnsi="Calibri" w:cs="Garamond"/>
          <w:sz w:val="22"/>
          <w:szCs w:val="22"/>
        </w:rPr>
      </w:pPr>
    </w:p>
    <w:p w14:paraId="368A1EB5" w14:textId="77777777" w:rsidR="00033B7E" w:rsidRPr="006E7ACA" w:rsidRDefault="00902F21">
      <w:pPr>
        <w:jc w:val="both"/>
        <w:rPr>
          <w:rFonts w:ascii="Calibri" w:eastAsia="Garamond" w:hAnsi="Calibri" w:cs="Garamond"/>
          <w:sz w:val="22"/>
          <w:szCs w:val="22"/>
        </w:rPr>
      </w:pPr>
      <w:r w:rsidRPr="006E7ACA">
        <w:rPr>
          <w:rFonts w:ascii="Calibri" w:eastAsia="Garamond" w:hAnsi="Calibri" w:cs="Garamond"/>
          <w:sz w:val="22"/>
          <w:szCs w:val="22"/>
        </w:rPr>
        <w:tab/>
      </w:r>
      <w:r w:rsidRPr="006E7ACA">
        <w:rPr>
          <w:rFonts w:ascii="Calibri" w:hAnsi="Calibri"/>
          <w:sz w:val="22"/>
          <w:szCs w:val="22"/>
        </w:rPr>
        <w:t xml:space="preserve">We hope you are having a super week. Thank you for attending </w:t>
      </w:r>
      <w:r w:rsidR="00C40947" w:rsidRPr="006F6869">
        <w:rPr>
          <w:rFonts w:ascii="Calibri" w:hAnsi="Calibri"/>
          <w:iCs/>
          <w:sz w:val="22"/>
          <w:szCs w:val="22"/>
        </w:rPr>
        <w:t>Revelation Today: The Great Reset</w:t>
      </w:r>
      <w:r w:rsidRPr="006F6869">
        <w:rPr>
          <w:rFonts w:ascii="Calibri" w:hAnsi="Calibri"/>
          <w:iCs/>
          <w:sz w:val="22"/>
          <w:szCs w:val="22"/>
        </w:rPr>
        <w:t>!</w:t>
      </w:r>
      <w:r w:rsidRPr="006F6869">
        <w:rPr>
          <w:rFonts w:ascii="Calibri" w:hAnsi="Calibri"/>
          <w:sz w:val="22"/>
          <w:szCs w:val="22"/>
        </w:rPr>
        <w:t xml:space="preserve"> </w:t>
      </w:r>
      <w:r w:rsidRPr="006E7ACA">
        <w:rPr>
          <w:rFonts w:ascii="Calibri" w:hAnsi="Calibri"/>
          <w:sz w:val="22"/>
          <w:szCs w:val="22"/>
        </w:rPr>
        <w:t xml:space="preserve"> The Bible is a powerful book that definitely speaks to our </w:t>
      </w:r>
      <w:r w:rsidR="00C40947" w:rsidRPr="006E7ACA">
        <w:rPr>
          <w:rFonts w:ascii="Calibri" w:hAnsi="Calibri"/>
          <w:sz w:val="22"/>
          <w:szCs w:val="22"/>
        </w:rPr>
        <w:t>time</w:t>
      </w:r>
      <w:r w:rsidRPr="006E7ACA">
        <w:rPr>
          <w:rFonts w:ascii="Calibri" w:hAnsi="Calibri"/>
          <w:sz w:val="22"/>
          <w:szCs w:val="22"/>
        </w:rPr>
        <w:t xml:space="preserve">. It gives us such hope and peace as we place our total trust and faith in Christ as our Savior. It is accurate and has foretold history </w:t>
      </w:r>
      <w:r w:rsidR="00D50681">
        <w:rPr>
          <w:rFonts w:ascii="Calibri" w:hAnsi="Calibri"/>
          <w:sz w:val="22"/>
          <w:szCs w:val="22"/>
        </w:rPr>
        <w:t xml:space="preserve">thousands of years in advance. </w:t>
      </w:r>
      <w:r w:rsidRPr="006E7ACA">
        <w:rPr>
          <w:rFonts w:ascii="Calibri" w:hAnsi="Calibri"/>
          <w:sz w:val="22"/>
          <w:szCs w:val="22"/>
        </w:rPr>
        <w:t xml:space="preserve">What we know for sure is that Jesus is coming very, very soon!  </w:t>
      </w:r>
    </w:p>
    <w:p w14:paraId="6BC8E283" w14:textId="77777777" w:rsidR="00033B7E" w:rsidRPr="006E7ACA" w:rsidRDefault="00033B7E">
      <w:pPr>
        <w:jc w:val="both"/>
        <w:rPr>
          <w:rFonts w:ascii="Calibri" w:eastAsia="Garamond" w:hAnsi="Calibri" w:cs="Garamond"/>
          <w:sz w:val="22"/>
          <w:szCs w:val="22"/>
        </w:rPr>
      </w:pPr>
    </w:p>
    <w:p w14:paraId="14A6B6DA" w14:textId="77777777" w:rsidR="00033B7E" w:rsidRPr="006E7ACA" w:rsidRDefault="00902F21">
      <w:pPr>
        <w:jc w:val="both"/>
        <w:rPr>
          <w:rFonts w:ascii="Calibri" w:eastAsia="Garamond" w:hAnsi="Calibri" w:cs="Garamond"/>
          <w:sz w:val="22"/>
          <w:szCs w:val="22"/>
        </w:rPr>
      </w:pPr>
      <w:r w:rsidRPr="006E7ACA">
        <w:rPr>
          <w:rFonts w:ascii="Calibri" w:eastAsia="Garamond" w:hAnsi="Calibri" w:cs="Garamond"/>
          <w:sz w:val="22"/>
          <w:szCs w:val="22"/>
        </w:rPr>
        <w:tab/>
      </w:r>
      <w:r w:rsidRPr="006E7ACA">
        <w:rPr>
          <w:rFonts w:ascii="Calibri" w:hAnsi="Calibri"/>
          <w:sz w:val="22"/>
          <w:szCs w:val="22"/>
        </w:rPr>
        <w:t>We have some good news!  As we mentioned before, o</w:t>
      </w:r>
      <w:r w:rsidR="00566FDF">
        <w:rPr>
          <w:rFonts w:ascii="Calibri" w:hAnsi="Calibri"/>
          <w:sz w:val="22"/>
          <w:szCs w:val="22"/>
        </w:rPr>
        <w:t xml:space="preserve">ur seminar will be continuing </w:t>
      </w:r>
      <w:r w:rsidRPr="006E7ACA">
        <w:rPr>
          <w:rFonts w:ascii="Calibri" w:hAnsi="Calibri"/>
          <w:sz w:val="22"/>
          <w:szCs w:val="22"/>
        </w:rPr>
        <w:t xml:space="preserve">beyond the nights advertised in the flier. </w:t>
      </w:r>
      <w:r w:rsidR="00C40947" w:rsidRPr="006E7ACA">
        <w:rPr>
          <w:rFonts w:ascii="Calibri" w:hAnsi="Calibri"/>
          <w:bCs/>
          <w:sz w:val="22"/>
          <w:szCs w:val="22"/>
        </w:rPr>
        <w:t>I have enclosed a full schedule so that you can make plans to attend all of the meetings that you can. We hope you can join us for all of them.</w:t>
      </w:r>
      <w:r w:rsidR="00C40947" w:rsidRPr="006E7ACA">
        <w:rPr>
          <w:rFonts w:ascii="Calibri" w:hAnsi="Calibri"/>
          <w:b/>
          <w:bCs/>
          <w:sz w:val="22"/>
          <w:szCs w:val="22"/>
        </w:rPr>
        <w:t xml:space="preserve"> </w:t>
      </w:r>
      <w:r w:rsidR="006E7ACA">
        <w:rPr>
          <w:rFonts w:ascii="Calibri" w:hAnsi="Calibri"/>
          <w:b/>
          <w:bCs/>
          <w:sz w:val="22"/>
          <w:szCs w:val="22"/>
        </w:rPr>
        <w:t xml:space="preserve">Please do invite a friend to come! </w:t>
      </w:r>
    </w:p>
    <w:p w14:paraId="5AC17507" w14:textId="77777777" w:rsidR="00033B7E" w:rsidRPr="006E7ACA" w:rsidRDefault="00033B7E">
      <w:pPr>
        <w:jc w:val="both"/>
        <w:rPr>
          <w:rFonts w:ascii="Calibri" w:eastAsia="Garamond" w:hAnsi="Calibri" w:cs="Garamond"/>
          <w:sz w:val="22"/>
          <w:szCs w:val="22"/>
        </w:rPr>
      </w:pPr>
    </w:p>
    <w:p w14:paraId="4AB37159" w14:textId="676FE053" w:rsidR="00033B7E" w:rsidRPr="006E7ACA" w:rsidRDefault="00902F21">
      <w:pPr>
        <w:jc w:val="both"/>
        <w:rPr>
          <w:rFonts w:ascii="Calibri" w:eastAsia="Garamond" w:hAnsi="Calibri" w:cs="Garamond"/>
          <w:sz w:val="22"/>
          <w:szCs w:val="22"/>
        </w:rPr>
      </w:pPr>
      <w:r w:rsidRPr="006E7ACA">
        <w:rPr>
          <w:rFonts w:ascii="Calibri" w:eastAsia="Garamond" w:hAnsi="Calibri" w:cs="Garamond"/>
          <w:sz w:val="22"/>
          <w:szCs w:val="22"/>
        </w:rPr>
        <w:tab/>
      </w:r>
      <w:r w:rsidR="00C40947" w:rsidRPr="006E7ACA">
        <w:rPr>
          <w:rFonts w:ascii="Calibri" w:hAnsi="Calibri"/>
          <w:b/>
          <w:bCs/>
          <w:sz w:val="22"/>
          <w:szCs w:val="22"/>
        </w:rPr>
        <w:t>This weekend, we will study some power</w:t>
      </w:r>
      <w:r w:rsidR="00CF39CA">
        <w:rPr>
          <w:rFonts w:ascii="Calibri" w:hAnsi="Calibri"/>
          <w:b/>
          <w:bCs/>
          <w:sz w:val="22"/>
          <w:szCs w:val="22"/>
        </w:rPr>
        <w:t xml:space="preserve">ful topics </w:t>
      </w:r>
      <w:r w:rsidR="0042079C">
        <w:rPr>
          <w:rFonts w:ascii="Calibri" w:hAnsi="Calibri"/>
          <w:b/>
          <w:bCs/>
          <w:sz w:val="22"/>
          <w:szCs w:val="22"/>
        </w:rPr>
        <w:t>from Bible prophecy</w:t>
      </w:r>
      <w:r w:rsidR="00C40947" w:rsidRPr="006E7ACA">
        <w:rPr>
          <w:rFonts w:ascii="Calibri" w:hAnsi="Calibri"/>
          <w:b/>
          <w:bCs/>
          <w:sz w:val="22"/>
          <w:szCs w:val="22"/>
        </w:rPr>
        <w:t xml:space="preserve">. </w:t>
      </w:r>
      <w:r w:rsidR="00C40947" w:rsidRPr="006E7ACA">
        <w:rPr>
          <w:rFonts w:ascii="Calibri" w:hAnsi="Calibri"/>
          <w:bCs/>
          <w:sz w:val="22"/>
          <w:szCs w:val="22"/>
        </w:rPr>
        <w:t>Are we living in those times now?</w:t>
      </w:r>
      <w:r w:rsidR="00C40947" w:rsidRPr="006E7ACA">
        <w:rPr>
          <w:rFonts w:ascii="Calibri" w:hAnsi="Calibri"/>
          <w:b/>
          <w:bCs/>
          <w:sz w:val="22"/>
          <w:szCs w:val="22"/>
        </w:rPr>
        <w:t xml:space="preserve"> </w:t>
      </w:r>
      <w:r w:rsidRPr="006E7ACA">
        <w:rPr>
          <w:rFonts w:ascii="Calibri" w:hAnsi="Calibri"/>
          <w:sz w:val="22"/>
          <w:szCs w:val="22"/>
        </w:rPr>
        <w:t xml:space="preserve"> </w:t>
      </w:r>
      <w:r w:rsidR="00CF39CA">
        <w:rPr>
          <w:rFonts w:ascii="Calibri" w:hAnsi="Calibri"/>
          <w:sz w:val="22"/>
          <w:szCs w:val="22"/>
        </w:rPr>
        <w:t xml:space="preserve">Bible prophecy will speak </w:t>
      </w:r>
      <w:r w:rsidR="00B27F6D" w:rsidRPr="006E7ACA">
        <w:rPr>
          <w:rFonts w:ascii="Calibri" w:hAnsi="Calibri"/>
          <w:sz w:val="22"/>
          <w:szCs w:val="22"/>
        </w:rPr>
        <w:t>clearly as we jump into the prophetic books of Daniel and Revelation. There i</w:t>
      </w:r>
      <w:r w:rsidR="00CF39CA">
        <w:rPr>
          <w:rFonts w:ascii="Calibri" w:hAnsi="Calibri"/>
          <w:sz w:val="22"/>
          <w:szCs w:val="22"/>
        </w:rPr>
        <w:t>s good news for you in the judgment, and you d</w:t>
      </w:r>
      <w:r w:rsidR="00B27F6D" w:rsidRPr="006E7ACA">
        <w:rPr>
          <w:rFonts w:ascii="Calibri" w:hAnsi="Calibri"/>
          <w:sz w:val="22"/>
          <w:szCs w:val="22"/>
        </w:rPr>
        <w:t xml:space="preserve">on’t want to miss the exciting hope that God has for you. </w:t>
      </w:r>
      <w:r w:rsidR="00C40947" w:rsidRPr="006E7ACA">
        <w:rPr>
          <w:rFonts w:ascii="Calibri" w:hAnsi="Calibri"/>
          <w:sz w:val="22"/>
          <w:szCs w:val="22"/>
        </w:rPr>
        <w:t xml:space="preserve">We have a lot of great </w:t>
      </w:r>
      <w:r w:rsidR="009F7BC8">
        <w:rPr>
          <w:rFonts w:ascii="Calibri" w:hAnsi="Calibri"/>
          <w:sz w:val="22"/>
          <w:szCs w:val="22"/>
        </w:rPr>
        <w:t>topics coming up including the antic</w:t>
      </w:r>
      <w:r w:rsidR="00C40947" w:rsidRPr="006E7ACA">
        <w:rPr>
          <w:rFonts w:ascii="Calibri" w:hAnsi="Calibri"/>
          <w:sz w:val="22"/>
          <w:szCs w:val="22"/>
        </w:rPr>
        <w:t xml:space="preserve">hrist, </w:t>
      </w:r>
      <w:r w:rsidR="009F7BC8">
        <w:rPr>
          <w:rFonts w:ascii="Calibri" w:hAnsi="Calibri"/>
          <w:sz w:val="22"/>
          <w:szCs w:val="22"/>
        </w:rPr>
        <w:t xml:space="preserve">the </w:t>
      </w:r>
      <w:r w:rsidR="00503CB5">
        <w:rPr>
          <w:rFonts w:ascii="Calibri" w:hAnsi="Calibri"/>
          <w:sz w:val="22"/>
          <w:szCs w:val="22"/>
        </w:rPr>
        <w:t>mark of the b</w:t>
      </w:r>
      <w:r w:rsidR="00C40947" w:rsidRPr="006E7ACA">
        <w:rPr>
          <w:rFonts w:ascii="Calibri" w:hAnsi="Calibri"/>
          <w:sz w:val="22"/>
          <w:szCs w:val="22"/>
        </w:rPr>
        <w:t>east, and the Un</w:t>
      </w:r>
      <w:r w:rsidR="002C32FB">
        <w:rPr>
          <w:rFonts w:ascii="Calibri" w:hAnsi="Calibri"/>
          <w:sz w:val="22"/>
          <w:szCs w:val="22"/>
        </w:rPr>
        <w:t>ited States in Bible prophecy! S</w:t>
      </w:r>
      <w:r w:rsidR="00C40947" w:rsidRPr="006E7ACA">
        <w:rPr>
          <w:rFonts w:ascii="Calibri" w:hAnsi="Calibri"/>
          <w:sz w:val="22"/>
          <w:szCs w:val="22"/>
        </w:rPr>
        <w:t>tay with us</w:t>
      </w:r>
      <w:r w:rsidR="00D50681">
        <w:rPr>
          <w:rFonts w:ascii="Calibri" w:hAnsi="Calibri"/>
          <w:sz w:val="22"/>
          <w:szCs w:val="22"/>
        </w:rPr>
        <w:t xml:space="preserve"> each night</w:t>
      </w:r>
      <w:r w:rsidR="00C40947" w:rsidRPr="006E7ACA">
        <w:rPr>
          <w:rFonts w:ascii="Calibri" w:hAnsi="Calibri"/>
          <w:sz w:val="22"/>
          <w:szCs w:val="22"/>
        </w:rPr>
        <w:t xml:space="preserve"> as </w:t>
      </w:r>
      <w:r w:rsidR="00B27F6D" w:rsidRPr="006E7ACA">
        <w:rPr>
          <w:rFonts w:ascii="Calibri" w:hAnsi="Calibri"/>
          <w:sz w:val="22"/>
          <w:szCs w:val="22"/>
        </w:rPr>
        <w:t xml:space="preserve">the topics </w:t>
      </w:r>
      <w:r w:rsidR="00D50681">
        <w:rPr>
          <w:rFonts w:ascii="Calibri" w:hAnsi="Calibri"/>
          <w:sz w:val="22"/>
          <w:szCs w:val="22"/>
        </w:rPr>
        <w:t>will build on each other</w:t>
      </w:r>
      <w:r w:rsidR="00B27F6D" w:rsidRPr="006E7ACA">
        <w:rPr>
          <w:rFonts w:ascii="Calibri" w:hAnsi="Calibri"/>
          <w:sz w:val="22"/>
          <w:szCs w:val="22"/>
        </w:rPr>
        <w:t xml:space="preserve">. </w:t>
      </w:r>
    </w:p>
    <w:p w14:paraId="61103B12" w14:textId="77777777" w:rsidR="00033B7E" w:rsidRPr="006E7ACA" w:rsidRDefault="00033B7E">
      <w:pPr>
        <w:jc w:val="both"/>
        <w:rPr>
          <w:rFonts w:ascii="Calibri" w:eastAsia="Garamond" w:hAnsi="Calibri" w:cs="Garamond"/>
          <w:sz w:val="22"/>
          <w:szCs w:val="22"/>
        </w:rPr>
      </w:pPr>
    </w:p>
    <w:p w14:paraId="46B71647" w14:textId="56C41087" w:rsidR="00033B7E" w:rsidRPr="00D50681" w:rsidRDefault="00902F21">
      <w:pPr>
        <w:jc w:val="both"/>
        <w:rPr>
          <w:rFonts w:ascii="Calibri" w:eastAsia="Garamond" w:hAnsi="Calibri" w:cs="Garamond"/>
          <w:b/>
          <w:bCs/>
          <w:color w:val="000000" w:themeColor="text1"/>
          <w:sz w:val="22"/>
          <w:szCs w:val="22"/>
        </w:rPr>
      </w:pPr>
      <w:r w:rsidRPr="006E7ACA">
        <w:rPr>
          <w:rFonts w:ascii="Calibri" w:eastAsia="Garamond" w:hAnsi="Calibri" w:cs="Garamond"/>
          <w:sz w:val="22"/>
          <w:szCs w:val="22"/>
        </w:rPr>
        <w:tab/>
      </w:r>
      <w:r w:rsidRPr="006E7ACA">
        <w:rPr>
          <w:rFonts w:ascii="Calibri" w:hAnsi="Calibri"/>
          <w:sz w:val="22"/>
          <w:szCs w:val="22"/>
        </w:rPr>
        <w:t xml:space="preserve">Don’t forget to </w:t>
      </w:r>
      <w:r w:rsidR="00C40947" w:rsidRPr="006E7ACA">
        <w:rPr>
          <w:rFonts w:ascii="Calibri" w:hAnsi="Calibri"/>
          <w:sz w:val="22"/>
          <w:szCs w:val="22"/>
        </w:rPr>
        <w:t xml:space="preserve">bring your completed </w:t>
      </w:r>
      <w:r w:rsidR="00503CB5" w:rsidRPr="00D50681">
        <w:rPr>
          <w:rFonts w:ascii="Calibri" w:hAnsi="Calibri"/>
          <w:color w:val="000000" w:themeColor="text1"/>
          <w:sz w:val="22"/>
          <w:szCs w:val="22"/>
        </w:rPr>
        <w:t xml:space="preserve">It Is Written </w:t>
      </w:r>
      <w:r w:rsidR="00C40947" w:rsidRPr="00D50681">
        <w:rPr>
          <w:rFonts w:ascii="Calibri" w:hAnsi="Calibri"/>
          <w:color w:val="000000" w:themeColor="text1"/>
          <w:sz w:val="22"/>
          <w:szCs w:val="22"/>
        </w:rPr>
        <w:t xml:space="preserve">Bible </w:t>
      </w:r>
      <w:r w:rsidR="00503CB5" w:rsidRPr="00D50681">
        <w:rPr>
          <w:rFonts w:ascii="Calibri" w:hAnsi="Calibri"/>
          <w:color w:val="000000" w:themeColor="text1"/>
          <w:sz w:val="22"/>
          <w:szCs w:val="22"/>
        </w:rPr>
        <w:t xml:space="preserve">Study </w:t>
      </w:r>
      <w:r w:rsidR="00C40947" w:rsidRPr="00D50681">
        <w:rPr>
          <w:rFonts w:ascii="Calibri" w:hAnsi="Calibri"/>
          <w:color w:val="000000" w:themeColor="text1"/>
          <w:sz w:val="22"/>
          <w:szCs w:val="22"/>
        </w:rPr>
        <w:t xml:space="preserve">Guides </w:t>
      </w:r>
      <w:r w:rsidR="00C40947" w:rsidRPr="006E7ACA">
        <w:rPr>
          <w:rFonts w:ascii="Calibri" w:hAnsi="Calibri"/>
          <w:sz w:val="22"/>
          <w:szCs w:val="22"/>
        </w:rPr>
        <w:t>to the registration table</w:t>
      </w:r>
      <w:r w:rsidRPr="006E7ACA">
        <w:rPr>
          <w:rFonts w:ascii="Calibri" w:hAnsi="Calibri"/>
          <w:sz w:val="22"/>
          <w:szCs w:val="22"/>
        </w:rPr>
        <w:t xml:space="preserve">. They will be graded and returned to you. You will receive a </w:t>
      </w:r>
      <w:r w:rsidR="00683A85">
        <w:rPr>
          <w:rFonts w:ascii="Calibri" w:hAnsi="Calibri"/>
          <w:sz w:val="22"/>
          <w:szCs w:val="22"/>
        </w:rPr>
        <w:t xml:space="preserve">certificate and </w:t>
      </w:r>
      <w:r w:rsidRPr="006E7ACA">
        <w:rPr>
          <w:rFonts w:ascii="Calibri" w:hAnsi="Calibri"/>
          <w:sz w:val="22"/>
          <w:szCs w:val="22"/>
        </w:rPr>
        <w:t xml:space="preserve">special </w:t>
      </w:r>
      <w:r w:rsidR="00683A85">
        <w:rPr>
          <w:rFonts w:ascii="Calibri" w:hAnsi="Calibri"/>
          <w:sz w:val="22"/>
          <w:szCs w:val="22"/>
        </w:rPr>
        <w:t xml:space="preserve">gift </w:t>
      </w:r>
      <w:r w:rsidR="00503CB5">
        <w:rPr>
          <w:rFonts w:ascii="Calibri" w:hAnsi="Calibri"/>
          <w:sz w:val="22"/>
          <w:szCs w:val="22"/>
        </w:rPr>
        <w:t>when you complete</w:t>
      </w:r>
      <w:r w:rsidRPr="006E7ACA">
        <w:rPr>
          <w:rFonts w:ascii="Calibri" w:hAnsi="Calibri"/>
          <w:sz w:val="22"/>
          <w:szCs w:val="22"/>
        </w:rPr>
        <w:t xml:space="preserve"> them all. We </w:t>
      </w:r>
      <w:r w:rsidR="0042079C">
        <w:rPr>
          <w:rFonts w:ascii="Calibri" w:hAnsi="Calibri"/>
          <w:sz w:val="22"/>
          <w:szCs w:val="22"/>
        </w:rPr>
        <w:t xml:space="preserve">have several other resources that we will be giving away throughout the series. You owe it to yourself to see what the Bible says for the times in which we live, and we are here to help you in that journey. We look forward to serving you in any way we can. </w:t>
      </w:r>
    </w:p>
    <w:p w14:paraId="78DE7B7B" w14:textId="77777777" w:rsidR="00033B7E" w:rsidRPr="006E7ACA" w:rsidRDefault="00033B7E">
      <w:pPr>
        <w:jc w:val="both"/>
        <w:rPr>
          <w:rFonts w:ascii="Calibri" w:eastAsia="Garamond" w:hAnsi="Calibri" w:cs="Garamond"/>
          <w:sz w:val="22"/>
          <w:szCs w:val="22"/>
        </w:rPr>
      </w:pPr>
    </w:p>
    <w:p w14:paraId="0A3407C9" w14:textId="68648C5D" w:rsidR="00033B7E" w:rsidRPr="006E7ACA" w:rsidRDefault="00902F21" w:rsidP="00B27F6D">
      <w:pPr>
        <w:jc w:val="both"/>
        <w:rPr>
          <w:rFonts w:ascii="Calibri" w:eastAsia="Garamond" w:hAnsi="Calibri" w:cs="Garamond"/>
          <w:sz w:val="22"/>
          <w:szCs w:val="22"/>
        </w:rPr>
      </w:pPr>
      <w:r w:rsidRPr="006E7ACA">
        <w:rPr>
          <w:rFonts w:ascii="Calibri" w:eastAsia="Garamond" w:hAnsi="Calibri" w:cs="Garamond"/>
          <w:sz w:val="22"/>
          <w:szCs w:val="22"/>
        </w:rPr>
        <w:tab/>
      </w:r>
      <w:r w:rsidRPr="006E7ACA">
        <w:rPr>
          <w:rFonts w:ascii="Calibri" w:hAnsi="Calibri"/>
          <w:sz w:val="22"/>
          <w:szCs w:val="22"/>
        </w:rPr>
        <w:t>Prophecy indeed offers hope, as Jesus’ greatest desire is to live in our hearts and prepare us for eternity with Him. He gives us strength each day for every trial. His promises are sure! May God be with you in a personal way as you continue to grow in your understanding of His Word.  We look forward to seeing</w:t>
      </w:r>
      <w:r w:rsidR="0042079C">
        <w:rPr>
          <w:rFonts w:ascii="Calibri" w:hAnsi="Calibri"/>
          <w:sz w:val="22"/>
          <w:szCs w:val="22"/>
        </w:rPr>
        <w:t xml:space="preserve"> you this weekend and next week.</w:t>
      </w:r>
      <w:r w:rsidRPr="006E7ACA">
        <w:rPr>
          <w:rFonts w:ascii="Calibri" w:hAnsi="Calibri"/>
          <w:sz w:val="22"/>
          <w:szCs w:val="22"/>
        </w:rPr>
        <w:t xml:space="preserve"> </w:t>
      </w:r>
      <w:r w:rsidR="00B27F6D" w:rsidRPr="006E7ACA">
        <w:rPr>
          <w:rFonts w:ascii="Calibri" w:hAnsi="Calibri"/>
          <w:sz w:val="22"/>
          <w:szCs w:val="22"/>
        </w:rPr>
        <w:t>I would love to meet you personally</w:t>
      </w:r>
      <w:r w:rsidRPr="006E7ACA">
        <w:rPr>
          <w:rFonts w:ascii="Calibri" w:hAnsi="Calibri"/>
          <w:sz w:val="22"/>
          <w:szCs w:val="22"/>
        </w:rPr>
        <w:t xml:space="preserve"> </w:t>
      </w:r>
      <w:r w:rsidR="00B27F6D" w:rsidRPr="006E7ACA">
        <w:rPr>
          <w:rFonts w:ascii="Calibri" w:hAnsi="Calibri"/>
          <w:sz w:val="22"/>
          <w:szCs w:val="22"/>
        </w:rPr>
        <w:t>after the meeting each evening</w:t>
      </w:r>
      <w:r w:rsidR="0042079C">
        <w:rPr>
          <w:rFonts w:ascii="Calibri" w:hAnsi="Calibri"/>
          <w:sz w:val="22"/>
          <w:szCs w:val="22"/>
        </w:rPr>
        <w:t xml:space="preserve"> for those in Portland</w:t>
      </w:r>
      <w:r w:rsidR="00B27F6D" w:rsidRPr="006E7ACA">
        <w:rPr>
          <w:rFonts w:ascii="Calibri" w:hAnsi="Calibri"/>
          <w:sz w:val="22"/>
          <w:szCs w:val="22"/>
        </w:rPr>
        <w:t>, so please introduce yourself</w:t>
      </w:r>
      <w:r w:rsidR="0042079C">
        <w:rPr>
          <w:rFonts w:ascii="Calibri" w:hAnsi="Calibri"/>
          <w:sz w:val="22"/>
          <w:szCs w:val="22"/>
        </w:rPr>
        <w:t>. For those remotely, please send a text to the Bible Question number</w:t>
      </w:r>
      <w:r w:rsidR="00B27F6D" w:rsidRPr="006E7ACA">
        <w:rPr>
          <w:rFonts w:ascii="Calibri" w:hAnsi="Calibri"/>
          <w:sz w:val="22"/>
          <w:szCs w:val="22"/>
        </w:rPr>
        <w:t>! God bless you as you continue to study His</w:t>
      </w:r>
      <w:r w:rsidR="002C32FB">
        <w:rPr>
          <w:rFonts w:ascii="Calibri" w:hAnsi="Calibri"/>
          <w:sz w:val="22"/>
          <w:szCs w:val="22"/>
        </w:rPr>
        <w:t xml:space="preserve"> W</w:t>
      </w:r>
      <w:r w:rsidR="00B27F6D" w:rsidRPr="006E7ACA">
        <w:rPr>
          <w:rFonts w:ascii="Calibri" w:hAnsi="Calibri"/>
          <w:sz w:val="22"/>
          <w:szCs w:val="22"/>
        </w:rPr>
        <w:t xml:space="preserve">ord and live by faith each day. </w:t>
      </w:r>
      <w:r w:rsidRPr="006E7ACA">
        <w:rPr>
          <w:rFonts w:ascii="Calibri" w:hAnsi="Calibri"/>
          <w:sz w:val="22"/>
          <w:szCs w:val="22"/>
        </w:rPr>
        <w:t xml:space="preserve">  </w:t>
      </w:r>
    </w:p>
    <w:p w14:paraId="091B654B" w14:textId="77777777" w:rsidR="00033B7E" w:rsidRPr="006E7ACA" w:rsidRDefault="00033B7E">
      <w:pPr>
        <w:rPr>
          <w:rFonts w:ascii="Calibri" w:eastAsia="Garamond" w:hAnsi="Calibri" w:cs="Garamond"/>
        </w:rPr>
      </w:pPr>
    </w:p>
    <w:p w14:paraId="7B09955B" w14:textId="77777777" w:rsidR="00033B7E" w:rsidRPr="0042079C" w:rsidRDefault="00902F21">
      <w:pPr>
        <w:rPr>
          <w:rFonts w:ascii="Calibri" w:eastAsia="Garamond" w:hAnsi="Calibri" w:cs="Garamond"/>
          <w:sz w:val="22"/>
          <w:szCs w:val="22"/>
        </w:rPr>
      </w:pPr>
      <w:r w:rsidRPr="0042079C">
        <w:rPr>
          <w:rFonts w:ascii="Calibri" w:hAnsi="Calibri"/>
          <w:sz w:val="22"/>
          <w:szCs w:val="22"/>
        </w:rPr>
        <w:t xml:space="preserve">Warmly, </w:t>
      </w:r>
    </w:p>
    <w:p w14:paraId="39B3BD38" w14:textId="77777777" w:rsidR="00033B7E" w:rsidRDefault="00033B7E">
      <w:pPr>
        <w:rPr>
          <w:rFonts w:ascii="Times" w:eastAsia="Times" w:hAnsi="Times" w:cs="Times"/>
          <w:sz w:val="22"/>
          <w:szCs w:val="22"/>
        </w:rPr>
      </w:pPr>
    </w:p>
    <w:p w14:paraId="0712250B" w14:textId="77777777" w:rsidR="0042079C" w:rsidRDefault="0042079C">
      <w:pPr>
        <w:rPr>
          <w:rFonts w:ascii="Times" w:eastAsia="Times" w:hAnsi="Times" w:cs="Times"/>
          <w:sz w:val="22"/>
          <w:szCs w:val="22"/>
        </w:rPr>
      </w:pPr>
      <w:bookmarkStart w:id="0" w:name="_GoBack"/>
      <w:bookmarkEnd w:id="0"/>
    </w:p>
    <w:p w14:paraId="3F6EDC3E" w14:textId="17597664" w:rsidR="00033B7E" w:rsidRPr="006E7ACA" w:rsidRDefault="00B27F6D">
      <w:pPr>
        <w:rPr>
          <w:rFonts w:ascii="Brush Script MT" w:eastAsia="Brush Script MT" w:hAnsi="Brush Script MT" w:cs="Brush Script MT"/>
          <w:sz w:val="44"/>
          <w:szCs w:val="44"/>
        </w:rPr>
      </w:pPr>
      <w:r>
        <w:rPr>
          <w:rFonts w:ascii="Brush Script MT" w:hAnsi="Brush Script MT"/>
          <w:sz w:val="44"/>
          <w:szCs w:val="44"/>
        </w:rPr>
        <w:t>Pastor</w:t>
      </w:r>
      <w:r w:rsidR="0042079C">
        <w:rPr>
          <w:rFonts w:ascii="Brush Script MT" w:hAnsi="Brush Script MT"/>
          <w:sz w:val="44"/>
          <w:szCs w:val="44"/>
        </w:rPr>
        <w:t>s</w:t>
      </w:r>
      <w:r>
        <w:rPr>
          <w:rFonts w:ascii="Brush Script MT" w:hAnsi="Brush Script MT"/>
          <w:sz w:val="44"/>
          <w:szCs w:val="44"/>
        </w:rPr>
        <w:t xml:space="preserve"> John Bradshaw</w:t>
      </w:r>
      <w:r w:rsidR="00902F21">
        <w:rPr>
          <w:rFonts w:ascii="Brush Script MT" w:hAnsi="Brush Script MT"/>
          <w:sz w:val="44"/>
          <w:szCs w:val="44"/>
        </w:rPr>
        <w:t xml:space="preserve"> </w:t>
      </w:r>
      <w:r w:rsidR="0042079C">
        <w:rPr>
          <w:rFonts w:ascii="Brush Script MT" w:hAnsi="Brush Script MT"/>
          <w:sz w:val="44"/>
          <w:szCs w:val="44"/>
        </w:rPr>
        <w:t>&amp; Wes Peppers</w:t>
      </w:r>
    </w:p>
    <w:p w14:paraId="1B041AA1" w14:textId="77777777" w:rsidR="00033B7E" w:rsidRDefault="006E7ACA">
      <w:r>
        <w:rPr>
          <w:noProof/>
        </w:rPr>
        <w:drawing>
          <wp:inline distT="0" distB="0" distL="0" distR="0" wp14:anchorId="077E5FBE" wp14:editId="162BB9EB">
            <wp:extent cx="1278890" cy="669049"/>
            <wp:effectExtent l="0" t="0" r="0" b="0"/>
            <wp:docPr id="1" name="Picture 1" descr="../II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589" cy="677262"/>
                    </a:xfrm>
                    <a:prstGeom prst="rect">
                      <a:avLst/>
                    </a:prstGeom>
                    <a:noFill/>
                    <a:ln>
                      <a:noFill/>
                    </a:ln>
                  </pic:spPr>
                </pic:pic>
              </a:graphicData>
            </a:graphic>
          </wp:inline>
        </w:drawing>
      </w:r>
    </w:p>
    <w:sectPr w:rsidR="00033B7E">
      <w:headerReference w:type="default" r:id="rId8"/>
      <w:footerReference w:type="default" r:id="rId9"/>
      <w:pgSz w:w="12240" w:h="15840"/>
      <w:pgMar w:top="1440" w:right="1800" w:bottom="360" w:left="1800" w:header="720" w:footer="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42E14" w14:textId="77777777" w:rsidR="00470455" w:rsidRDefault="00470455">
      <w:r>
        <w:separator/>
      </w:r>
    </w:p>
  </w:endnote>
  <w:endnote w:type="continuationSeparator" w:id="0">
    <w:p w14:paraId="72A8502B" w14:textId="77777777" w:rsidR="00470455" w:rsidRDefault="0047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25003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AF492" w14:textId="77777777" w:rsidR="00033B7E" w:rsidRDefault="00033B7E">
    <w:pPr>
      <w:pStyle w:val="FreeForm"/>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924D2" w14:textId="77777777" w:rsidR="00470455" w:rsidRDefault="00470455">
      <w:r>
        <w:separator/>
      </w:r>
    </w:p>
  </w:footnote>
  <w:footnote w:type="continuationSeparator" w:id="0">
    <w:p w14:paraId="74AF8A28" w14:textId="77777777" w:rsidR="00470455" w:rsidRDefault="004704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46F3" w14:textId="77777777" w:rsidR="00033B7E" w:rsidRDefault="00033B7E">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proofState w:spelling="clean" w:grammar="clean"/>
  <w:revisionView w:comments="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7E"/>
    <w:rsid w:val="00033B7E"/>
    <w:rsid w:val="002C32FB"/>
    <w:rsid w:val="0042079C"/>
    <w:rsid w:val="00470455"/>
    <w:rsid w:val="00503CB5"/>
    <w:rsid w:val="00566FDF"/>
    <w:rsid w:val="00683A85"/>
    <w:rsid w:val="006E7ACA"/>
    <w:rsid w:val="006F6869"/>
    <w:rsid w:val="00902F21"/>
    <w:rsid w:val="009F7BC8"/>
    <w:rsid w:val="00B27F6D"/>
    <w:rsid w:val="00B825D4"/>
    <w:rsid w:val="00C40947"/>
    <w:rsid w:val="00CF39CA"/>
    <w:rsid w:val="00D5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28AA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rFonts w:cs="Arial Unicode MS"/>
      <w:color w:val="000000"/>
      <w:sz w:val="24"/>
      <w:szCs w:val="24"/>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Wes Peppers</cp:lastModifiedBy>
  <cp:revision>2</cp:revision>
  <cp:lastPrinted>2022-02-06T22:38:00Z</cp:lastPrinted>
  <dcterms:created xsi:type="dcterms:W3CDTF">2022-02-06T22:44:00Z</dcterms:created>
  <dcterms:modified xsi:type="dcterms:W3CDTF">2022-02-06T22:44:00Z</dcterms:modified>
</cp:coreProperties>
</file>